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7B" w:rsidRDefault="0090487B" w:rsidP="0090487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АДМИНИСТРАЦИЯ МУНИЦИПАЛЬНОГО ОБРАЗОВАНИЯ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«АНДЕГСКИЙ СЕЛЬСОВЕТ»</w:t>
      </w:r>
      <w:r>
        <w:rPr>
          <w:color w:val="000000"/>
          <w:sz w:val="27"/>
          <w:szCs w:val="27"/>
        </w:rPr>
        <w:br/>
      </w:r>
      <w:r>
        <w:rPr>
          <w:rStyle w:val="a4"/>
          <w:color w:val="000000"/>
          <w:sz w:val="27"/>
          <w:szCs w:val="27"/>
        </w:rPr>
        <w:t>НЕНЕЦКОГО АВТОНОМНОГО ОКРУГА</w:t>
      </w:r>
    </w:p>
    <w:p w:rsidR="0090487B" w:rsidRDefault="0090487B" w:rsidP="0090487B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ПОСТАНОВЛЕНИЕ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23.05.2016 № 35</w:t>
      </w:r>
      <w:r>
        <w:rPr>
          <w:color w:val="000000"/>
          <w:sz w:val="27"/>
          <w:szCs w:val="27"/>
        </w:rPr>
        <w:br/>
        <w:t xml:space="preserve">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НАО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уведомления главы</w:t>
      </w:r>
      <w:r>
        <w:rPr>
          <w:color w:val="000000"/>
          <w:sz w:val="27"/>
          <w:szCs w:val="27"/>
        </w:rPr>
        <w:br/>
        <w:t>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 о фактах обращения</w:t>
      </w:r>
      <w:r>
        <w:rPr>
          <w:color w:val="000000"/>
          <w:sz w:val="27"/>
          <w:szCs w:val="27"/>
        </w:rPr>
        <w:br/>
        <w:t>в целях склонения муниципального служащего</w:t>
      </w:r>
      <w:r>
        <w:rPr>
          <w:color w:val="000000"/>
          <w:sz w:val="27"/>
          <w:szCs w:val="27"/>
        </w:rPr>
        <w:br/>
        <w:t>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</w:t>
      </w:r>
      <w:r>
        <w:rPr>
          <w:color w:val="000000"/>
          <w:sz w:val="27"/>
          <w:szCs w:val="27"/>
        </w:rPr>
        <w:br/>
        <w:t>округа к совершению коррупционных правонарушений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Руководствуясь частью 5 статьи 9 Федерального закона от 25.12. 2008 N 273-ФЗ "О противодействии коррупции", Администрация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постановляет: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прилагаемый Порядок уведомления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о фактах обращения в целях склонения муниципального служащего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к совершению коррупционных правонарушений.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 </w:t>
      </w:r>
    </w:p>
    <w:p w:rsidR="0090487B" w:rsidRDefault="0090487B" w:rsidP="0090487B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  <w:r>
        <w:rPr>
          <w:color w:val="000000"/>
          <w:sz w:val="27"/>
          <w:szCs w:val="27"/>
        </w:rPr>
        <w:br/>
        <w:t>к Постановлению Администрации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23.05.2016 № 35</w:t>
      </w:r>
    </w:p>
    <w:p w:rsidR="0090487B" w:rsidRDefault="0090487B" w:rsidP="0090487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</w:t>
      </w:r>
      <w:r>
        <w:rPr>
          <w:color w:val="000000"/>
          <w:sz w:val="27"/>
          <w:szCs w:val="27"/>
        </w:rPr>
        <w:br/>
        <w:t>уведомления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 о фактах обращения в целях склонения муниципального служащего Администрации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  <w:r>
        <w:rPr>
          <w:color w:val="000000"/>
          <w:sz w:val="27"/>
          <w:szCs w:val="27"/>
        </w:rPr>
        <w:br/>
        <w:t>к совершению коррупционных правонарушений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Настоящий Порядок разработан в соответствии с частью 5 статьи 9 Федерального закона от 25.12. 2008 N 273-ФЗ "О противодействии коррупции" и регламентирует процедуру уведомления муниципальным служащим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муниципальный служащий) главу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глава муниципального образования) о фактах обращения к нему в целях склонения его к совершению коррупционного правонарушения, а также регистрации такого уведомления и организации проверки содержащихся в нем сведений.</w:t>
      </w:r>
      <w:r>
        <w:rPr>
          <w:color w:val="000000"/>
          <w:sz w:val="27"/>
          <w:szCs w:val="27"/>
        </w:rPr>
        <w:br/>
        <w:t>1.2. Муниципальные служащие обязаны уведомлять главу муниципального образования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 путем подачи в общий отдел Администрации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общий отдел Администрации муниципального образования) уведомления о фактах обращения в целях склонения муниципального служащего к совершению коррупционных правонарушений (далее - уведомление).</w:t>
      </w:r>
      <w:r>
        <w:rPr>
          <w:color w:val="000000"/>
          <w:sz w:val="27"/>
          <w:szCs w:val="27"/>
        </w:rPr>
        <w:br/>
        <w:t>1.3. Невыполнение муниципальным служащим служебной обязанности, предусмотренной частью 1 статьи 9 Федерального закона от 25.12.2008 N 273-ФЗ "О противодействии коррупции",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Организация приема и регистрации уведомлений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Муниципальный служащий при обращении к нему каких-либо лиц в целях склонения его к совершению коррупционных правонарушений не позднее рабочего дня, следующего за днем обращения, представляет уведомление по форме согласно приложению 1 к настоящему Порядку в общий отдел Администрации муниципального образования.</w:t>
      </w:r>
      <w:r>
        <w:rPr>
          <w:color w:val="000000"/>
          <w:sz w:val="27"/>
          <w:szCs w:val="27"/>
        </w:rPr>
        <w:br/>
        <w:t>2.2. В уведомлении должны быть отражены следующие сведения:</w:t>
      </w:r>
      <w:r>
        <w:rPr>
          <w:color w:val="000000"/>
          <w:sz w:val="27"/>
          <w:szCs w:val="27"/>
        </w:rPr>
        <w:br/>
        <w:t>фамилия, имя, отчество, замещаемая должность и структурное подразделение, место жительства и телефон лица, направившего уведомление;</w:t>
      </w:r>
      <w:r>
        <w:rPr>
          <w:color w:val="000000"/>
          <w:sz w:val="27"/>
          <w:szCs w:val="27"/>
        </w:rPr>
        <w:br/>
        <w:t>обстоятельства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>
        <w:rPr>
          <w:color w:val="000000"/>
          <w:sz w:val="27"/>
          <w:szCs w:val="27"/>
        </w:rPr>
        <w:br/>
        <w:t>способ склонения к коррупционным правонарушениям, а также информация об отказе (согласии) принять предложение лица о совершении коррупционных правонарушений;</w:t>
      </w:r>
      <w:r>
        <w:rPr>
          <w:color w:val="000000"/>
          <w:sz w:val="27"/>
          <w:szCs w:val="27"/>
        </w:rPr>
        <w:br/>
        <w:t>подробные сведения о коррупционных правонарушениях, к которым склонялся муниципальный служащий;</w:t>
      </w:r>
      <w:r>
        <w:rPr>
          <w:color w:val="000000"/>
          <w:sz w:val="27"/>
          <w:szCs w:val="27"/>
        </w:rPr>
        <w:br/>
        <w:t>все известные сведения о физическом (юридическом) лице, склоняющем к коррупционным правонарушениям.</w:t>
      </w:r>
      <w:r>
        <w:rPr>
          <w:color w:val="000000"/>
          <w:sz w:val="27"/>
          <w:szCs w:val="27"/>
        </w:rPr>
        <w:br/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  <w:r>
        <w:rPr>
          <w:color w:val="000000"/>
          <w:sz w:val="27"/>
          <w:szCs w:val="27"/>
        </w:rPr>
        <w:br/>
        <w:t>2.4. В случае нахождения муниципального служащего в командировке, в отпуске, вне места прохождения муниципальной службы он обязан в течение суток с момента прибытия к месту прохождения службы письменно уведомить главу муниципального образования о факте склонения к совершению им коррупционных правонарушений.</w:t>
      </w:r>
      <w:r>
        <w:rPr>
          <w:color w:val="000000"/>
          <w:sz w:val="27"/>
          <w:szCs w:val="27"/>
        </w:rPr>
        <w:br/>
        <w:t>2.5. Уведомление регистрируется в Журнале регистрации уведомлений о фактах обращения в целях склонения муниципальных служащих Администрации муниципального образования к совершению коррупционных правонарушений (далее - Журнал) (приложение N 2 к настоящему Порядку).</w:t>
      </w:r>
      <w:r>
        <w:rPr>
          <w:color w:val="000000"/>
          <w:sz w:val="27"/>
          <w:szCs w:val="27"/>
        </w:rPr>
        <w:br/>
        <w:t>Листы Журнала должны быть пронумерованы, прошнурованы и скреплены печатью Администрации муниципального образования.</w:t>
      </w:r>
      <w:r>
        <w:rPr>
          <w:color w:val="000000"/>
          <w:sz w:val="27"/>
          <w:szCs w:val="27"/>
        </w:rPr>
        <w:br/>
        <w:t>2.6. После регистрации уведомления в Журнале муниципальному служащему выдается под роспись талон-уведомление с указанием данных о лице, принявшем уведомление, даты и времени его регистрации.</w:t>
      </w:r>
      <w:r>
        <w:rPr>
          <w:color w:val="000000"/>
          <w:sz w:val="27"/>
          <w:szCs w:val="27"/>
        </w:rPr>
        <w:br/>
        <w:t>Талон состоит из двух частей: талона-корешка и талона-уведомления (приложение 3 к настоящему Порядку).</w:t>
      </w:r>
      <w:r>
        <w:rPr>
          <w:color w:val="000000"/>
          <w:sz w:val="27"/>
          <w:szCs w:val="27"/>
        </w:rPr>
        <w:br/>
        <w:t>Талон-корешок остается в общем отделе Администрации муниципального образования.</w:t>
      </w:r>
      <w:r>
        <w:rPr>
          <w:color w:val="000000"/>
          <w:sz w:val="27"/>
          <w:szCs w:val="27"/>
        </w:rPr>
        <w:br/>
        <w:t>2.7. 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  <w:r>
        <w:rPr>
          <w:color w:val="000000"/>
          <w:sz w:val="27"/>
          <w:szCs w:val="27"/>
        </w:rPr>
        <w:br/>
        <w:t>2.8. Отказ в регистрации уведомления, а также невыдача талона-уведомления не допускаются.</w:t>
      </w:r>
      <w:r>
        <w:rPr>
          <w:color w:val="000000"/>
          <w:sz w:val="27"/>
          <w:szCs w:val="27"/>
        </w:rPr>
        <w:br/>
        <w:t>2.9. Конфиденциальность полученных сведений обеспечивается общим отделом Администрации муниципального образования, осуществляющим прием, регистрацию и рассмотрение уведомления.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Организация проверки содержащихся в уведомлениях сведений</w:t>
      </w:r>
    </w:p>
    <w:p w:rsidR="0090487B" w:rsidRDefault="0090487B" w:rsidP="009048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Зарегистрированное уведомление в тот же день (за исключением нерабочих дней) передается на рассмотрение главе муниципального образования для принятия решения об организации проверки содержащихся в нем сведений.</w:t>
      </w:r>
      <w:r>
        <w:rPr>
          <w:color w:val="000000"/>
          <w:sz w:val="27"/>
          <w:szCs w:val="27"/>
        </w:rPr>
        <w:br/>
        <w:t>3.2. Организация проверки уведомления осуществляется общим отделом Администрации муниципального образования, в том числе путем проведения бесед с муниципальным служащим, получения от него пояснений.</w:t>
      </w:r>
      <w:r>
        <w:rPr>
          <w:color w:val="000000"/>
          <w:sz w:val="27"/>
          <w:szCs w:val="27"/>
        </w:rPr>
        <w:br/>
        <w:t>3.3. Проверка общим отделом Администрации муниципального образования содержащихся в уведомлении сведений проводится в течение пяти рабочих дней с момента регистрации уведомления.</w:t>
      </w:r>
      <w:r>
        <w:rPr>
          <w:color w:val="000000"/>
          <w:sz w:val="27"/>
          <w:szCs w:val="27"/>
        </w:rPr>
        <w:br/>
        <w:t>3.4. По окончании проверки уведомление с приложением материалов проверки представляется общим отделом Администрации муниципального образования главе муниципального образования для принятия решения о направлении информации в 10-дневный срок с момента регистрации уведомления в органы прокуратуры или другие государственные органы.</w:t>
      </w:r>
    </w:p>
    <w:p w:rsidR="00CB78F0" w:rsidRDefault="00CB78F0"/>
    <w:sectPr w:rsidR="00CB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90487B"/>
    <w:rsid w:val="0090487B"/>
    <w:rsid w:val="00CB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5848</Characters>
  <Application>Microsoft Office Word</Application>
  <DocSecurity>0</DocSecurity>
  <Lines>48</Lines>
  <Paragraphs>13</Paragraphs>
  <ScaleCrop>false</ScaleCrop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2022-09-29T10:11:00Z</dcterms:created>
  <dcterms:modified xsi:type="dcterms:W3CDTF">2022-09-29T10:11:00Z</dcterms:modified>
</cp:coreProperties>
</file>