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28" w:rsidRPr="00007A28" w:rsidRDefault="00007A28" w:rsidP="00007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>СОВЕТ ДЕПУТАТОВ МУНИЦИПАЛЬНОГО ОБРАЗОВАНИЯ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«АНДЕГСКИЙ СЕЛЬСОВЕТ»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НЕНЕЦКОГО АВТОНОМНОГО ОКРУГА</w:t>
      </w:r>
    </w:p>
    <w:p w:rsidR="00007A28" w:rsidRPr="00007A28" w:rsidRDefault="00007A28" w:rsidP="00007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Девятнадцатое заседание 5-го созыва</w:t>
      </w:r>
    </w:p>
    <w:p w:rsidR="00007A28" w:rsidRPr="00007A28" w:rsidRDefault="00007A28" w:rsidP="00007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>РЕШЕНИЕ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17 сентября 2014 года № 2</w:t>
      </w:r>
    </w:p>
    <w:p w:rsidR="00007A28" w:rsidRPr="00007A28" w:rsidRDefault="00007A28" w:rsidP="00007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>Об утверждении Порядка организации и проведения публичных слушаний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муниципальном образовании «</w:t>
      </w:r>
      <w:proofErr w:type="spellStart"/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Ненецкого автономного округа</w:t>
      </w:r>
    </w:p>
    <w:p w:rsidR="00007A28" w:rsidRPr="00007A28" w:rsidRDefault="00007A28" w:rsidP="00007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>Руководствуясь статьей 28 Федерального закона от 06.10.2003 N 131-ФЗ "Об общих принципах организации местного самоуправления в Российской Федерации", статьей 16 Устава муниципального образования «</w:t>
      </w:r>
      <w:proofErr w:type="spellStart"/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округа, Совет депутатов МО «</w:t>
      </w:r>
      <w:proofErr w:type="spellStart"/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 РЕШИЛ:</w:t>
      </w:r>
    </w:p>
    <w:p w:rsidR="00007A28" w:rsidRPr="00007A28" w:rsidRDefault="00007A28" w:rsidP="00007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1. Утвердить прилагаемый Порядок организации и проведения публичных слушаний в муниципальном образовании «</w:t>
      </w:r>
      <w:proofErr w:type="spellStart"/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округа.</w:t>
      </w:r>
    </w:p>
    <w:p w:rsidR="00007A28" w:rsidRPr="00007A28" w:rsidRDefault="00007A28" w:rsidP="00007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>2. Настоящее Решение вступает в силу после его официального опубликования (обнародования). </w:t>
      </w:r>
    </w:p>
    <w:p w:rsidR="00007A28" w:rsidRPr="00007A28" w:rsidRDefault="00007A28" w:rsidP="00007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Глава МО «</w:t>
      </w:r>
      <w:proofErr w:type="spellStart"/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НАО: В.Ф. Абакумова </w:t>
      </w:r>
    </w:p>
    <w:p w:rsidR="00007A28" w:rsidRPr="00007A28" w:rsidRDefault="00007A28" w:rsidP="00007A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Утвержден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Решением Совета депутатов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МО «</w:t>
      </w:r>
      <w:proofErr w:type="spellStart"/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от 17.09.2014 № 2</w:t>
      </w:r>
    </w:p>
    <w:p w:rsidR="00007A28" w:rsidRPr="00007A28" w:rsidRDefault="00007A28" w:rsidP="00007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>Порядок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организации и проведения публичных слушаний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муниципальном образовании «</w:t>
      </w:r>
      <w:proofErr w:type="spellStart"/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Ненецкого автономного округа</w:t>
      </w:r>
    </w:p>
    <w:p w:rsidR="00007A28" w:rsidRPr="00007A28" w:rsidRDefault="00007A28" w:rsidP="00007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1. Общие положения</w:t>
      </w:r>
    </w:p>
    <w:p w:rsidR="00007A28" w:rsidRPr="00007A28" w:rsidRDefault="00007A28" w:rsidP="00007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>1.1. Настоящий Порядок разработан в соответствии со статьей 28 Федерального закона от 06.10.2003 N 131-ФЗ "Об общих принципах организации местного самоуправления в Российской Федерации", статьей 16 Устава муниципального образования «</w:t>
      </w:r>
      <w:proofErr w:type="spellStart"/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 в целях реализации права граждан на осуществление местного самоуправления в форме их непосредственного участия в публичных слушаниях.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1.2. Публичные слушания проводятся с целью обсуждения проектов муниципальных правовых актов по вопросам местного значения с участием жителей муниципального образования «</w:t>
      </w:r>
      <w:proofErr w:type="spellStart"/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 (далее – жители муниципального образования).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1.3. На публичные слушания выносится: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1) проект устава муниципального образования,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2) проект местного бюджета;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3) проекты планов и программ развития муниципального образования, проекты правил землепользования и застройки, проекты правил благоустройства территорий;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4) вопросы о преобразовании муниципального образования;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5)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6) отчет об исполнении местного бюджета.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1.4. Результаты публичных слушаний носят рекомендательный характер.</w:t>
      </w:r>
    </w:p>
    <w:p w:rsidR="00007A28" w:rsidRPr="00007A28" w:rsidRDefault="00007A28" w:rsidP="00007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 Назначение публичных слушаний</w:t>
      </w:r>
    </w:p>
    <w:p w:rsidR="00007A28" w:rsidRPr="00007A28" w:rsidRDefault="00007A28" w:rsidP="00007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>2.1. Публичные слушания проводятся по инициативе населения муниципального образования «</w:t>
      </w:r>
      <w:proofErr w:type="spellStart"/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 (далее – население), Совета депутатов муниципального образования «</w:t>
      </w:r>
      <w:proofErr w:type="spellStart"/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 (далее – Совет депутатов) или главы муниципального образования «</w:t>
      </w:r>
      <w:proofErr w:type="spellStart"/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 (далее – Глава муниципального образования).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2.2. Решения о назначении публичных слушаний по вопросам, указанным в подпункте 1 – 4 пункта 1.3 настоящего Порядка, принимаются Советом депутатов.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Решения о назначении публичных слушаний по вопросам, указанным в подпункте 5 и 6 пункта 1.3 настоящего Порядка, принимаются Главой муниципального образования.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2.3. Инициатива населения о проведении публичных слушаний (далее - инициатива населения) может исходить от инициативной группы населения численностью не менее 10 человек (далее - инициативная группа).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2.4. Инициативная группа направляет ходатайство на проведение публичных слушаний в Совет депутатов, главе муниципального образования (далее – орган местного самоуправления) к чьей компетенции относится принятие решения о назначении публичных слушаний. В ходатайстве указываются: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1) тема публичных слушаний;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2) обоснование необходимости проведения публичных слушаний (актуальность темы, выносимой на публичные слушания);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3) почтовый адрес, контактный телефон руководителя инициативной группы;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4) иные сведения по усмотрению инициативной группы.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Ходатайство подписывается руководителем инициативной группы.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 ходатайству прикладывается список инициативной группы согласно Приложения 1 к настоящему Порядку, проект муниципального правового акта, предлагаемый к вынесению на публичные слушания, протокол собрания инициативной группы, на котором было принято решение о выдвижении инициативы проведения публичных слушаний и избрания руководителя инициативной группы, подписанный председательствующим и секретарем собрания инициативной группы.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2.5. Ходатайство рассматривается на заседании органа местного самоуправления, к чьей компетенции относится принятие решения о назначении публичных слушаний не позднее 30 дней со дня его поступления с участием представителей инициативной группы.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Информация о дате, времени и месте рассмотрения ходатайство, должны быть доведены органом местного самоуправления до руководителя инициативной группы заблаговременно, но не позднее 7 дней до дня его рассмотрения.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2.6. По результатам рассмотрения ходатайства орган местного самоуправления принимает одно из следующих решений: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принять инициативу населения о проведении публичных слушаний и назначить публичные слушания;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отклонить соответствующую инициативу.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Основанием для отклонения инициативы населения о проведении публичных слушаний являются: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1) нарушение инициаторами проведения публичных слушаний процедуры выдвижения инициативы;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2) тема публичных слушаний не относится к вопросам местного значения;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3) иные основания, препятствующие назначению и проведению публичных слушаний.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2.7. Решение, принятое органом местного самоуправления по результатам рассмотрения ходатайства, в письменной форме доводится до сведения руководителя инициативной группы не позднее 10 дней со дня его принятия.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2.8. Правовой акт органа местного самоуправления о проведении публичных слушаний должен содержать: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1) тему публичных слушаний;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2) проект правового акта;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3) информацию об инициаторе проведения публичных слушаний;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4) дату, место, время начала проведения публичных слушаний;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5) иные вопросы, необходимые для организации и проведения публичных слушаний. </w:t>
      </w:r>
    </w:p>
    <w:p w:rsidR="00007A28" w:rsidRPr="00007A28" w:rsidRDefault="00007A28" w:rsidP="00007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>3. Организация публичных слушаний</w:t>
      </w:r>
    </w:p>
    <w:p w:rsidR="00007A28" w:rsidRPr="00007A28" w:rsidRDefault="00007A28" w:rsidP="00007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>3.1. Решение о проведении публичных слушаний, а также проект муниципального правового акта, выносимый на публичные слушания, опубликовываются в информационном бюллетене муниципального образования «</w:t>
      </w:r>
      <w:proofErr w:type="spellStart"/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и размещается на официальном сайте муниципального образования «</w:t>
      </w:r>
      <w:proofErr w:type="spellStart"/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в информационно-телекоммуникационной сети "Интернет", не менее чем за 10 дней, до дня проведения публичных слушаний.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3.2. Для организации и проведения публичных слушаний решением органа местного самоуправления создается организационный комитет (далее – Оргкомитет) в составе не менее 3 членов.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состав Оргкомитета включаются депутаты Совета депутатов, представители Администрации муниципального образования «</w:t>
      </w:r>
      <w:proofErr w:type="spellStart"/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округа, а также могут включаться представители общественных организаций, органов территориального общественного самоуправления, инициативной группы населения. Решением органа местного самоуправления назначается председатель, заместитель и секретарь Оргкомитета.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3.3. Заседания Оргкомитета ведет председатель, в случае его отсутствия - заместитель Оргкомитета.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Заседание Оргкомитета считается правомочным, если на нем присутствует не менее половины от общего числа членов Оргкомитета.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3.4. Решения Оргкомитета принимаются простым большинством голосов присутствующих на заседании членов и оформляются протоколом, который подписывается председателем и секретарем Оргкомитета, а в случае отсутствия председателя его заместителем.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3.5. Оргкомитет проводит следующие мероприятия: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устанавливает регламент проведения публичных слушаний;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осуществляет сбор замечаний и предложений по проекту муниципального правового акта, выносимого для обсуждения на публичных слушаниях;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обеспечивает ведение протокола публичных слушаний;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оформляет итоговый документ публичных слушаний.</w:t>
      </w:r>
    </w:p>
    <w:p w:rsidR="00007A28" w:rsidRPr="00007A28" w:rsidRDefault="00007A28" w:rsidP="00007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4. Порядок внесения предложений в проект муниципального правового акта</w:t>
      </w:r>
    </w:p>
    <w:p w:rsidR="00007A28" w:rsidRPr="00007A28" w:rsidRDefault="00007A28" w:rsidP="00007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>4.1. Заинтересованные лица вправе представить в Оргкомитет свои предложения и замечания по проекту муниципального правового акта.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4.2. Предложения и замечания, поступившие не позднее чем за 3 дня до дня проведения публичных слушаний, подлежат рассмотрению при проведении публичных слушаний. Предложения и замечания, поступившие по проекту муниципального правового акта, включаются в протокол публичных слушаний и учитываются в итоговом документе публичных слушаний.</w:t>
      </w:r>
    </w:p>
    <w:p w:rsidR="00007A28" w:rsidRPr="00007A28" w:rsidRDefault="00007A28" w:rsidP="00007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5. Участники публичных слушаний</w:t>
      </w:r>
    </w:p>
    <w:p w:rsidR="00007A28" w:rsidRPr="00007A28" w:rsidRDefault="00007A28" w:rsidP="00007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>5.1. Участниками публичных слушаний с правом выступления являются граждане, проживающие и зарегистрированные на территории муниципального образования «</w:t>
      </w:r>
      <w:proofErr w:type="spellStart"/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>Приморско-Куйский</w:t>
      </w:r>
      <w:proofErr w:type="spellEnd"/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округа, достигшие на день принятия решения о проведении публичных слушаний возраста 18 лет, представители общественных объединений, профессиональных союзов, иных собраний граждан, глава муниципального образования, депутаты Совета депутатов, внесшие в Оргкомитет аргументированные предложения к проекту муниципального правового акта, члены Оргкомитета.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Список лиц, участвующих в публичных слушаниях, формируется Оргкомитетом. Порядок выступлений на публичных слушаниях устанавливается Оргкомитетом с учетом количества выступающих и общей продолжительности публичных слушаний.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5.2. Участниками публичных слушаний без права выступления, но с правом задавать вопросы по усмотрению председательствующего публичных слушаний, могут все заинтересованные граждане, представители средств массовой информации.</w:t>
      </w:r>
    </w:p>
    <w:p w:rsidR="00007A28" w:rsidRPr="00007A28" w:rsidRDefault="00007A28" w:rsidP="00007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6. Проведение публичных слушаний</w:t>
      </w:r>
    </w:p>
    <w:p w:rsidR="00007A28" w:rsidRPr="00007A28" w:rsidRDefault="00007A28" w:rsidP="00007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>6.1. Перед началом публичных слушаний Оргкомитет регистрирует его участников.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6.2. Публичные слушания проводятся независимо от количества пришедших участников на публичные слушания.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6.3. Председательствует на публичных слушаниях председатель Оргкомитета в случае его отсутствия заместитель Оргкомитета.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Председатель публичных слушаний открывает слушания и оглашает тему, перечень вопросов, выносимых на обсуждение, инициаторов публичных слушаний, основания и причины их проведения, предложения Оргкомитета по порядку проведения публичных слушаний, представляет секретаря публичных слушаний.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6.4. Установленный Оргкомитетом регламент ведения публичных слушаний доводится до участников слушаний и обеспечивается председательствующим на публичных слушаниях.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6.5. Для организации обсуждения председатель публичных слушаний объявляет вопрос, по которому проводится обсуждение, и предоставляет слово участникам публичных слушаний с правом выступления для аргументации своих предложений к проекту муниципального правового акта.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6.6. По окончании выступления каждого участника публичных слушаний с аргументацией своих предложений (или по истечении предоставленного времени) председательствующий дает возможность иным участникам публичных слушаний задать уточняющие вопросы по позиции и (или) аргументам выступающего и предоставляет дополнительное время для ответов на вопросы. Время ответов на вопросы не может превышать времени основного выступления.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6.7. Участники публичных слушаний вправе снять свои предложения или присоединиться к предложениям, выдвинутым другими участниками публичных слушаний. Изменения позиций участников публичных слушаний фиксируются в протоколе.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Протокол публичных слушаний подписываются председательствующим и секретарем публичных слушаний.</w:t>
      </w:r>
    </w:p>
    <w:p w:rsidR="00007A28" w:rsidRPr="00007A28" w:rsidRDefault="00007A28" w:rsidP="00007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>7. Результаты публичных слушаний</w:t>
      </w:r>
    </w:p>
    <w:p w:rsidR="00007A28" w:rsidRPr="00007A28" w:rsidRDefault="00007A28" w:rsidP="00007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>7.1. Предложения о дополнениях и изменениях к опубликованному проекту муниципального правового акта, поступившие в Оргкомитет до начала публичных слушаний и входе публичных слушаний включаются в Итоговый документ публичных слушаний согласно Приложения 2 к настоящему Порядку.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7.2. Итоговый документ публичных слушаний принимается большинством голосов от числа участников публичных слушаний и подписывается председательствующим и секретарем публичных слушаний.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7.3. Итоговый документ публичных слушаний представляется органу местного самоуправления, принявшему решение о проведении публичных слушаний.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7.4. Орган местного самоуправления, принявший решение о проведении публичных слушаний, обеспечивает опубликование Итогового документа публичных слушаний в информационном бюллетене муниципального образования «</w:t>
      </w:r>
      <w:proofErr w:type="spellStart"/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и размещение его на официальном сайте муниципального образования «</w:t>
      </w:r>
      <w:proofErr w:type="spellStart"/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в информационно-телекоммуникационной сети "Интернет".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7.5. Орган местного самоуправления в чью компетенцию входит принятие муниципального правового акта, являвшегося предметом публичных слушаний, учитывает результаты публичных слушаний, отраженные в Итоговом документе публичных слушаний.</w:t>
      </w:r>
    </w:p>
    <w:p w:rsidR="00007A28" w:rsidRPr="00007A28" w:rsidRDefault="00007A28" w:rsidP="00007A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Приложение  1</w:t>
      </w:r>
    </w:p>
    <w:p w:rsidR="00007A28" w:rsidRPr="00007A28" w:rsidRDefault="00007A28" w:rsidP="00007A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>к Порядку организации и проведения</w:t>
      </w:r>
    </w:p>
    <w:p w:rsidR="00007A28" w:rsidRPr="00007A28" w:rsidRDefault="00007A28" w:rsidP="00007A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>публичных слушаний</w:t>
      </w:r>
    </w:p>
    <w:p w:rsidR="00007A28" w:rsidRPr="00007A28" w:rsidRDefault="00007A28" w:rsidP="00007A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>в  МО «</w:t>
      </w:r>
      <w:proofErr w:type="spellStart"/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</w:t>
      </w:r>
    </w:p>
    <w:p w:rsidR="00007A28" w:rsidRPr="00007A28" w:rsidRDefault="00007A28" w:rsidP="00007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A28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</w:p>
    <w:p w:rsidR="00007A28" w:rsidRPr="00007A28" w:rsidRDefault="00007A28" w:rsidP="00007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A28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</w:p>
    <w:p w:rsidR="00007A28" w:rsidRPr="00007A28" w:rsidRDefault="00007A28" w:rsidP="00007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A28">
        <w:rPr>
          <w:rFonts w:ascii="Times New Roman" w:eastAsia="Times New Roman" w:hAnsi="Times New Roman" w:cs="Times New Roman"/>
          <w:b/>
          <w:bCs/>
          <w:color w:val="000000"/>
          <w:sz w:val="27"/>
        </w:rPr>
        <w:t>СПИСОК ИНИЦИАТИВНОЙ ГРУППЫ</w:t>
      </w: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07A28" w:rsidRPr="00007A28" w:rsidRDefault="00007A28" w:rsidP="00007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>Мы,  нижеподписавшиеся,  поддерживаем  инициативу  проведения публичных слушаний по вопросу (вопросам): ___________________________________________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1"/>
        <w:gridCol w:w="1623"/>
        <w:gridCol w:w="1500"/>
        <w:gridCol w:w="3092"/>
        <w:gridCol w:w="1318"/>
        <w:gridCol w:w="1331"/>
      </w:tblGrid>
      <w:tr w:rsidR="00007A28" w:rsidRPr="00007A28" w:rsidTr="00007A28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28" w:rsidRPr="00007A28" w:rsidRDefault="00007A28" w:rsidP="00007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N </w:t>
            </w:r>
          </w:p>
          <w:p w:rsidR="00007A28" w:rsidRPr="00007A28" w:rsidRDefault="00007A28" w:rsidP="00007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</w:t>
            </w:r>
            <w:proofErr w:type="spellStart"/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28" w:rsidRPr="00007A28" w:rsidRDefault="00007A28" w:rsidP="00007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Фамилия, имя,</w:t>
            </w:r>
          </w:p>
          <w:p w:rsidR="00007A28" w:rsidRPr="00007A28" w:rsidRDefault="00007A28" w:rsidP="00007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отчество и </w:t>
            </w:r>
          </w:p>
          <w:p w:rsidR="00007A28" w:rsidRPr="00007A28" w:rsidRDefault="00007A28" w:rsidP="00007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рождения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28" w:rsidRPr="00007A28" w:rsidRDefault="00007A28" w:rsidP="00007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 места</w:t>
            </w:r>
          </w:p>
          <w:p w:rsidR="00007A28" w:rsidRPr="00007A28" w:rsidRDefault="00007A28" w:rsidP="00007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жительства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28" w:rsidRPr="00007A28" w:rsidRDefault="00007A28" w:rsidP="00007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Паспортные данные (серия, </w:t>
            </w:r>
          </w:p>
          <w:p w:rsidR="00007A28" w:rsidRPr="00007A28" w:rsidRDefault="00007A28" w:rsidP="00007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номер  документа, </w:t>
            </w:r>
            <w:proofErr w:type="spellStart"/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удостове</w:t>
            </w:r>
            <w:proofErr w:type="spellEnd"/>
          </w:p>
          <w:p w:rsidR="00007A28" w:rsidRPr="00007A28" w:rsidRDefault="00007A28" w:rsidP="00007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ряющего</w:t>
            </w:r>
            <w:proofErr w:type="spellEnd"/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личность, кем и   </w:t>
            </w:r>
          </w:p>
          <w:p w:rsidR="00007A28" w:rsidRPr="00007A28" w:rsidRDefault="00007A28" w:rsidP="00007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когда выдан)             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28" w:rsidRPr="00007A28" w:rsidRDefault="00007A28" w:rsidP="00007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внесения</w:t>
            </w:r>
          </w:p>
          <w:p w:rsidR="00007A28" w:rsidRPr="00007A28" w:rsidRDefault="00007A28" w:rsidP="00007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подписи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28" w:rsidRPr="00007A28" w:rsidRDefault="00007A28" w:rsidP="00007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 Личная </w:t>
            </w:r>
          </w:p>
          <w:p w:rsidR="00007A28" w:rsidRPr="00007A28" w:rsidRDefault="00007A28" w:rsidP="00007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подпись</w:t>
            </w:r>
          </w:p>
        </w:tc>
      </w:tr>
      <w:tr w:rsidR="00007A28" w:rsidRPr="00007A28" w:rsidTr="00007A28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28" w:rsidRPr="00007A28" w:rsidRDefault="00007A28" w:rsidP="00007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28" w:rsidRPr="00007A28" w:rsidRDefault="00007A28" w:rsidP="00007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28" w:rsidRPr="00007A28" w:rsidRDefault="00007A28" w:rsidP="00007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28" w:rsidRPr="00007A28" w:rsidRDefault="00007A28" w:rsidP="00007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28" w:rsidRPr="00007A28" w:rsidRDefault="00007A28" w:rsidP="00007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28" w:rsidRPr="00007A28" w:rsidRDefault="00007A28" w:rsidP="00007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</w:tbl>
    <w:p w:rsidR="00007A28" w:rsidRPr="00007A28" w:rsidRDefault="00007A28" w:rsidP="00007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07A28" w:rsidRPr="00007A28" w:rsidRDefault="00007A28" w:rsidP="00007A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Приложение  2</w:t>
      </w:r>
    </w:p>
    <w:p w:rsidR="00007A28" w:rsidRPr="00007A28" w:rsidRDefault="00007A28" w:rsidP="00007A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>к Порядку организации и проведения</w:t>
      </w:r>
    </w:p>
    <w:p w:rsidR="00007A28" w:rsidRPr="00007A28" w:rsidRDefault="00007A28" w:rsidP="00007A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>публичных слушаний</w:t>
      </w:r>
    </w:p>
    <w:p w:rsidR="00007A28" w:rsidRPr="00007A28" w:rsidRDefault="00007A28" w:rsidP="00007A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>в  МО «</w:t>
      </w:r>
      <w:proofErr w:type="spellStart"/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</w:t>
      </w:r>
    </w:p>
    <w:p w:rsidR="00007A28" w:rsidRPr="00007A28" w:rsidRDefault="00007A28" w:rsidP="00007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07A28" w:rsidRPr="00007A28" w:rsidRDefault="00007A28" w:rsidP="00007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</w:t>
      </w:r>
    </w:p>
    <w:p w:rsidR="00007A28" w:rsidRPr="00007A28" w:rsidRDefault="00007A28" w:rsidP="00007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07A28" w:rsidRPr="00007A28" w:rsidRDefault="00007A28" w:rsidP="00007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>ИТОГОВЫЙ ДОКУМЕНТ ПУБЛИЧНЫХ СЛУШАНИЙ </w:t>
      </w:r>
    </w:p>
    <w:p w:rsidR="00007A28" w:rsidRPr="00007A28" w:rsidRDefault="00007A28" w:rsidP="00007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</w:p>
    <w:p w:rsidR="00007A28" w:rsidRPr="00007A28" w:rsidRDefault="00007A28" w:rsidP="00007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> Публичные   слушания   назначены  __________________________________________</w:t>
      </w:r>
    </w:p>
    <w:p w:rsidR="00007A28" w:rsidRPr="00007A28" w:rsidRDefault="00007A28" w:rsidP="00007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 (правовой акт  органа  местного самоуправления)</w:t>
      </w:r>
    </w:p>
    <w:p w:rsidR="00007A28" w:rsidRPr="00007A28" w:rsidRDefault="00007A28" w:rsidP="00007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>от "___" ________ _______ г. N _____</w:t>
      </w:r>
    </w:p>
    <w:p w:rsidR="00007A28" w:rsidRPr="00007A28" w:rsidRDefault="00007A28" w:rsidP="00007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>    </w:t>
      </w:r>
    </w:p>
    <w:p w:rsidR="00007A28" w:rsidRPr="00007A28" w:rsidRDefault="00007A28" w:rsidP="00007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>Тема публичных слушаний:</w:t>
      </w:r>
    </w:p>
    <w:p w:rsidR="00007A28" w:rsidRPr="00007A28" w:rsidRDefault="00007A28" w:rsidP="00007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>     ________________________________________________________________________</w:t>
      </w:r>
    </w:p>
    <w:p w:rsidR="00007A28" w:rsidRPr="00007A28" w:rsidRDefault="00007A28" w:rsidP="00007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07A28" w:rsidRPr="00007A28" w:rsidRDefault="00007A28" w:rsidP="00007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>     Дата проведения публичных слушаний "___" ______________ г.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"/>
        <w:gridCol w:w="1434"/>
        <w:gridCol w:w="1401"/>
        <w:gridCol w:w="1734"/>
        <w:gridCol w:w="2236"/>
        <w:gridCol w:w="2132"/>
      </w:tblGrid>
      <w:tr w:rsidR="00007A28" w:rsidRPr="00007A28" w:rsidTr="00007A28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28" w:rsidRPr="00007A28" w:rsidRDefault="00007A28" w:rsidP="00007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N</w:t>
            </w:r>
          </w:p>
          <w:p w:rsidR="00007A28" w:rsidRPr="00007A28" w:rsidRDefault="00007A28" w:rsidP="00007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</w:t>
            </w:r>
            <w:proofErr w:type="spellStart"/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28" w:rsidRPr="00007A28" w:rsidRDefault="00007A28" w:rsidP="00007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Вопросы, </w:t>
            </w:r>
          </w:p>
          <w:p w:rsidR="00007A28" w:rsidRPr="00007A28" w:rsidRDefault="00007A28" w:rsidP="00007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вынесенные</w:t>
            </w:r>
          </w:p>
          <w:p w:rsidR="00007A28" w:rsidRPr="00007A28" w:rsidRDefault="00007A28" w:rsidP="00007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на </w:t>
            </w:r>
            <w:proofErr w:type="spellStart"/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обсуж</w:t>
            </w:r>
            <w:proofErr w:type="spellEnd"/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  <w:p w:rsidR="00007A28" w:rsidRPr="00007A28" w:rsidRDefault="00007A28" w:rsidP="00007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дение</w:t>
            </w:r>
            <w:proofErr w:type="spellEnd"/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  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28" w:rsidRPr="00007A28" w:rsidRDefault="00007A28" w:rsidP="00007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N </w:t>
            </w:r>
            <w:proofErr w:type="spellStart"/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рекоменда</w:t>
            </w:r>
            <w:proofErr w:type="spellEnd"/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  <w:p w:rsidR="00007A28" w:rsidRPr="00007A28" w:rsidRDefault="00007A28" w:rsidP="00007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ции</w:t>
            </w:r>
            <w:proofErr w:type="spellEnd"/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      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28" w:rsidRPr="00007A28" w:rsidRDefault="00007A28" w:rsidP="00007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Предложения уча-</w:t>
            </w:r>
          </w:p>
          <w:p w:rsidR="00007A28" w:rsidRPr="00007A28" w:rsidRDefault="00007A28" w:rsidP="00007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стников</w:t>
            </w:r>
            <w:proofErr w:type="spellEnd"/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публич</w:t>
            </w:r>
            <w:proofErr w:type="spellEnd"/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  <w:p w:rsidR="00007A28" w:rsidRPr="00007A28" w:rsidRDefault="00007A28" w:rsidP="00007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ных</w:t>
            </w:r>
            <w:proofErr w:type="spellEnd"/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слушаний,  </w:t>
            </w:r>
          </w:p>
          <w:p w:rsidR="00007A28" w:rsidRPr="00007A28" w:rsidRDefault="00007A28" w:rsidP="00007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их внесения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28" w:rsidRPr="00007A28" w:rsidRDefault="00007A28" w:rsidP="00007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Предложение  вне-</w:t>
            </w:r>
          </w:p>
          <w:p w:rsidR="00007A28" w:rsidRPr="00007A28" w:rsidRDefault="00007A28" w:rsidP="00007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сено (Ф.И.О. уча-</w:t>
            </w:r>
          </w:p>
          <w:p w:rsidR="00007A28" w:rsidRPr="00007A28" w:rsidRDefault="00007A28" w:rsidP="00007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стника</w:t>
            </w:r>
            <w:proofErr w:type="spellEnd"/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 публичных</w:t>
            </w:r>
          </w:p>
          <w:p w:rsidR="00007A28" w:rsidRPr="00007A28" w:rsidRDefault="00007A28" w:rsidP="00007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слушаний  (</w:t>
            </w:r>
            <w:proofErr w:type="spellStart"/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назва</w:t>
            </w:r>
            <w:proofErr w:type="spellEnd"/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  <w:p w:rsidR="00007A28" w:rsidRPr="00007A28" w:rsidRDefault="00007A28" w:rsidP="00007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ние</w:t>
            </w:r>
            <w:proofErr w:type="spellEnd"/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организации)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28" w:rsidRPr="00007A28" w:rsidRDefault="00007A28" w:rsidP="00007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Итоги  </w:t>
            </w:r>
            <w:proofErr w:type="spellStart"/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рассмотре</w:t>
            </w:r>
            <w:proofErr w:type="spellEnd"/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  <w:p w:rsidR="00007A28" w:rsidRPr="00007A28" w:rsidRDefault="00007A28" w:rsidP="00007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ния</w:t>
            </w:r>
            <w:proofErr w:type="spellEnd"/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вопроса (под-</w:t>
            </w:r>
          </w:p>
          <w:p w:rsidR="00007A28" w:rsidRPr="00007A28" w:rsidRDefault="00007A28" w:rsidP="00007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держано или  </w:t>
            </w:r>
            <w:proofErr w:type="spellStart"/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отк</w:t>
            </w:r>
            <w:proofErr w:type="spellEnd"/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  <w:p w:rsidR="00007A28" w:rsidRPr="00007A28" w:rsidRDefault="00007A28" w:rsidP="00007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лонено</w:t>
            </w:r>
            <w:proofErr w:type="spellEnd"/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участника-</w:t>
            </w:r>
          </w:p>
          <w:p w:rsidR="00007A28" w:rsidRPr="00007A28" w:rsidRDefault="00007A28" w:rsidP="00007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ми публичных </w:t>
            </w:r>
            <w:proofErr w:type="spellStart"/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слу</w:t>
            </w:r>
            <w:proofErr w:type="spellEnd"/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  <w:p w:rsidR="00007A28" w:rsidRPr="00007A28" w:rsidRDefault="00007A28" w:rsidP="00007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шаний</w:t>
            </w:r>
            <w:proofErr w:type="spellEnd"/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          </w:t>
            </w:r>
          </w:p>
        </w:tc>
      </w:tr>
      <w:tr w:rsidR="00007A28" w:rsidRPr="00007A28" w:rsidTr="00007A28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28" w:rsidRPr="00007A28" w:rsidRDefault="00007A28" w:rsidP="00007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28" w:rsidRPr="00007A28" w:rsidRDefault="00007A28" w:rsidP="00007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28" w:rsidRPr="00007A28" w:rsidRDefault="00007A28" w:rsidP="00007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28" w:rsidRPr="00007A28" w:rsidRDefault="00007A28" w:rsidP="00007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28" w:rsidRPr="00007A28" w:rsidRDefault="00007A28" w:rsidP="00007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28" w:rsidRPr="00007A28" w:rsidRDefault="00007A28" w:rsidP="00007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07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</w:tbl>
    <w:p w:rsidR="00007A28" w:rsidRPr="00007A28" w:rsidRDefault="00007A28" w:rsidP="00007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07A28" w:rsidRPr="00007A28" w:rsidRDefault="00007A28" w:rsidP="00007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07A28" w:rsidRPr="00007A28" w:rsidRDefault="00007A28" w:rsidP="00007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Председатель</w:t>
      </w:r>
    </w:p>
    <w:p w:rsidR="00007A28" w:rsidRPr="00007A28" w:rsidRDefault="00007A28" w:rsidP="00007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07A28" w:rsidRPr="00007A28" w:rsidRDefault="00007A28" w:rsidP="00007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7A28">
        <w:rPr>
          <w:rFonts w:ascii="Times New Roman" w:eastAsia="Times New Roman" w:hAnsi="Times New Roman" w:cs="Times New Roman"/>
          <w:color w:val="000000"/>
          <w:sz w:val="27"/>
          <w:szCs w:val="27"/>
        </w:rPr>
        <w:t>Секретарь</w:t>
      </w:r>
    </w:p>
    <w:p w:rsidR="00805272" w:rsidRDefault="00805272"/>
    <w:sectPr w:rsidR="00805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007A28"/>
    <w:rsid w:val="00007A28"/>
    <w:rsid w:val="0080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A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2179</Words>
  <Characters>12426</Characters>
  <Application>Microsoft Office Word</Application>
  <DocSecurity>0</DocSecurity>
  <Lines>103</Lines>
  <Paragraphs>29</Paragraphs>
  <ScaleCrop>false</ScaleCrop>
  <Company>Microsoft</Company>
  <LinksUpToDate>false</LinksUpToDate>
  <CharactersWithSpaces>14576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2022-10-04T06:08:00Z</dcterms:created>
  <dcterms:modified xsi:type="dcterms:W3CDTF">2022-10-04T06:08:00Z</dcterms:modified>
</cp:coreProperties>
</file>