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F4" w:rsidRDefault="00DD17F4" w:rsidP="00DD17F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DD17F4" w:rsidRDefault="00DD17F4" w:rsidP="00DD17F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Двадцать первое заседание 5-го созыва</w:t>
      </w:r>
    </w:p>
    <w:p w:rsidR="00DD17F4" w:rsidRDefault="00DD17F4" w:rsidP="00DD17F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04 декабря 2014 года №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 ВНЕСЕНИИ ИЗМЕНЕНИЙ И ДОПОЛНЕНИЙ В РЕШЕНИЕ СОВЕТА ДЕПУТАТОВ МУНИЦИПАЛЬНОГО ОБРАЗОВАНИЯ «АНДЕГСКИЙ СЕЛЬСОВЕТ» НЕНЕЦКОГО АВТОНОМНОГО ОКРУГА ОТ 30.12.2013 г. № 2 «О МЕСТНОМ БЮДЖЕТЕ НА 2014 ГОД»</w:t>
      </w:r>
    </w:p>
    <w:p w:rsidR="00DD17F4" w:rsidRDefault="00DD17F4" w:rsidP="00DD17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Положением "О бюджетном процессе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утвержденным Решением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13.12. 2013 № 1,</w:t>
      </w:r>
      <w:r>
        <w:rPr>
          <w:color w:val="000000"/>
          <w:sz w:val="27"/>
          <w:szCs w:val="27"/>
        </w:rPr>
        <w:br/>
        <w:t>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  <w:r>
        <w:rPr>
          <w:color w:val="000000"/>
          <w:sz w:val="27"/>
          <w:szCs w:val="27"/>
        </w:rPr>
        <w:br/>
        <w:t>1. Внести в решение Совета депутатов от 30.12.2013 года № 2 «О местном бюджете на 2014 год» (в редакции решения от 21.02.2014 г. № 1) следующие изменения и дополнения:</w:t>
      </w:r>
      <w:r>
        <w:rPr>
          <w:color w:val="000000"/>
          <w:sz w:val="27"/>
          <w:szCs w:val="27"/>
        </w:rPr>
        <w:br/>
        <w:t>1.1.Пункт 1 решения изложить в следующей редакции:</w:t>
      </w:r>
      <w:r>
        <w:rPr>
          <w:color w:val="000000"/>
          <w:sz w:val="27"/>
          <w:szCs w:val="27"/>
        </w:rPr>
        <w:br/>
        <w:t>«Утвердить основные характеристики местного бюджета на 2014 год:</w:t>
      </w:r>
      <w:r>
        <w:rPr>
          <w:color w:val="000000"/>
          <w:sz w:val="27"/>
          <w:szCs w:val="27"/>
        </w:rPr>
        <w:br/>
        <w:t>- прогнозируемый общий объем доходов местного бюджета в сумме 34 057,9 тыс. рублей с распределением по группам, подгруппам и статьям классификации доходов согласно приложению № 1;</w:t>
      </w:r>
      <w:r>
        <w:rPr>
          <w:color w:val="000000"/>
          <w:sz w:val="27"/>
          <w:szCs w:val="27"/>
        </w:rPr>
        <w:br/>
        <w:t>- общий объем расходов местного бюджета в сумме 34 090,1 тыс. рублей;</w:t>
      </w:r>
      <w:r>
        <w:rPr>
          <w:color w:val="000000"/>
          <w:sz w:val="27"/>
          <w:szCs w:val="27"/>
        </w:rPr>
        <w:br/>
        <w:t>- дефицит местного бюджета в сумме 32,2 тыс. рублей или 0,5 процентов утвержденного общего годового объема доходов местного бюджета без учета утвержденного объема безвозмездных поступлений.</w:t>
      </w:r>
      <w:r>
        <w:rPr>
          <w:color w:val="000000"/>
          <w:sz w:val="27"/>
          <w:szCs w:val="27"/>
        </w:rPr>
        <w:br/>
        <w:t>1.2. Приложение № 1 «Доходы местного бюджета на 2014 год» изложить в новой редакции (Приложение 1 к настоящему решению).</w:t>
      </w:r>
      <w:r>
        <w:rPr>
          <w:color w:val="000000"/>
          <w:sz w:val="27"/>
          <w:szCs w:val="27"/>
        </w:rPr>
        <w:br/>
        <w:t>1.3. Приложение № 2 «Источники финансирования дефицита местного бюджета на 2014 год» изложить в новой редакции (Приложение 2 к настоящему решению)</w:t>
      </w:r>
      <w:r>
        <w:rPr>
          <w:color w:val="000000"/>
          <w:sz w:val="27"/>
          <w:szCs w:val="27"/>
        </w:rPr>
        <w:br/>
        <w:t>1.4. Приложение № 5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2014 год» изложить в новой редакции (Приложение № 3 к настоящему решению).</w:t>
      </w:r>
      <w:r>
        <w:rPr>
          <w:color w:val="000000"/>
          <w:sz w:val="27"/>
          <w:szCs w:val="27"/>
        </w:rPr>
        <w:br/>
        <w:t>2. Настоящее решение вступает в силу со дня его подписания и подлежит официальному опубликованию (обнародованию).</w:t>
      </w:r>
    </w:p>
    <w:p w:rsidR="00DD17F4" w:rsidRDefault="00DD17F4" w:rsidP="00DD17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17F4" w:rsidRDefault="00DD17F4" w:rsidP="00DD17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17F4" w:rsidRDefault="00DD17F4" w:rsidP="00DD17F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6770D8" w:rsidRDefault="006770D8"/>
    <w:sectPr w:rsidR="0067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DD17F4"/>
    <w:rsid w:val="006770D8"/>
    <w:rsid w:val="00DD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17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2022-10-04T06:11:00Z</dcterms:created>
  <dcterms:modified xsi:type="dcterms:W3CDTF">2022-10-04T06:11:00Z</dcterms:modified>
</cp:coreProperties>
</file>